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Spacing w:w="0" w:type="dxa"/>
        <w:tblCellMar>
          <w:left w:w="0" w:type="dxa"/>
          <w:right w:w="0" w:type="dxa"/>
        </w:tblCellMar>
        <w:tblLook w:val="04A0" w:firstRow="1" w:lastRow="0" w:firstColumn="1" w:lastColumn="0" w:noHBand="0" w:noVBand="1"/>
      </w:tblPr>
      <w:tblGrid>
        <w:gridCol w:w="9360"/>
      </w:tblGrid>
      <w:tr w:rsidR="002C52B8" w:rsidRPr="002C52B8" w14:paraId="5E117B1C" w14:textId="77777777" w:rsidTr="002C52B8">
        <w:trPr>
          <w:tblCellSpacing w:w="0" w:type="dxa"/>
        </w:trPr>
        <w:tc>
          <w:tcPr>
            <w:tcW w:w="885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2C52B8" w:rsidRPr="002C52B8" w14:paraId="342CE39F" w14:textId="77777777">
              <w:trPr>
                <w:tblCellSpacing w:w="0" w:type="dxa"/>
                <w:jc w:val="center"/>
              </w:trPr>
              <w:tc>
                <w:tcPr>
                  <w:tcW w:w="0" w:type="auto"/>
                  <w:tcMar>
                    <w:top w:w="150" w:type="dxa"/>
                    <w:left w:w="300" w:type="dxa"/>
                    <w:bottom w:w="150" w:type="dxa"/>
                    <w:right w:w="300" w:type="dxa"/>
                  </w:tcMar>
                  <w:hideMark/>
                </w:tcPr>
                <w:p w14:paraId="0A4FD862" w14:textId="37C225EC" w:rsidR="002C52B8" w:rsidRPr="002C52B8" w:rsidRDefault="002C52B8" w:rsidP="002C52B8">
                  <w:pPr>
                    <w:rPr>
                      <w:rFonts w:ascii="Verdana" w:eastAsia="Times New Roman" w:hAnsi="Verdana" w:cs="Times New Roman"/>
                      <w:color w:val="212427"/>
                      <w:kern w:val="0"/>
                      <w:sz w:val="21"/>
                      <w:szCs w:val="21"/>
                      <w14:ligatures w14:val="none"/>
                    </w:rPr>
                  </w:pPr>
                </w:p>
              </w:tc>
            </w:tr>
          </w:tbl>
          <w:p w14:paraId="39251132" w14:textId="77777777" w:rsidR="002C52B8" w:rsidRPr="002C52B8" w:rsidRDefault="002C52B8" w:rsidP="002C52B8">
            <w:pPr>
              <w:jc w:val="center"/>
              <w:rPr>
                <w:rFonts w:eastAsia="Times New Roman" w:cs="Times New Roman"/>
                <w:kern w:val="0"/>
                <w14:ligatures w14:val="none"/>
              </w:rPr>
            </w:pPr>
          </w:p>
        </w:tc>
      </w:tr>
    </w:tbl>
    <w:p w14:paraId="5FACDA1B" w14:textId="77777777" w:rsidR="002C52B8" w:rsidRPr="002C52B8" w:rsidRDefault="002C52B8" w:rsidP="002C52B8">
      <w:pPr>
        <w:rPr>
          <w:rFonts w:eastAsia="Times New Roman" w:cs="Times New Roman"/>
          <w:vanish/>
          <w:kern w:val="0"/>
          <w14:ligatures w14:val="none"/>
        </w:rPr>
      </w:pPr>
    </w:p>
    <w:tbl>
      <w:tblPr>
        <w:tblW w:w="5000" w:type="pct"/>
        <w:tblCellSpacing w:w="0" w:type="dxa"/>
        <w:tblCellMar>
          <w:left w:w="0" w:type="dxa"/>
          <w:right w:w="0" w:type="dxa"/>
        </w:tblCellMar>
        <w:tblLook w:val="04A0" w:firstRow="1" w:lastRow="0" w:firstColumn="1" w:lastColumn="0" w:noHBand="0" w:noVBand="1"/>
      </w:tblPr>
      <w:tblGrid>
        <w:gridCol w:w="9360"/>
      </w:tblGrid>
      <w:tr w:rsidR="002C52B8" w:rsidRPr="002C52B8" w14:paraId="6ED63BA3" w14:textId="77777777" w:rsidTr="002C52B8">
        <w:trPr>
          <w:tblCellSpacing w:w="0" w:type="dxa"/>
        </w:trPr>
        <w:tc>
          <w:tcPr>
            <w:tcW w:w="8850" w:type="dxa"/>
            <w:hideMark/>
          </w:tcPr>
          <w:p w14:paraId="066BC0F5" w14:textId="77777777" w:rsidR="002C52B8" w:rsidRPr="002C52B8" w:rsidRDefault="002C52B8" w:rsidP="002C52B8">
            <w:pPr>
              <w:jc w:val="center"/>
              <w:rPr>
                <w:rFonts w:eastAsia="Times New Roman" w:cs="Times New Roman"/>
                <w:kern w:val="0"/>
                <w14:ligatures w14:val="none"/>
              </w:rPr>
            </w:pPr>
          </w:p>
        </w:tc>
      </w:tr>
    </w:tbl>
    <w:p w14:paraId="2BBAC4BE" w14:textId="77777777" w:rsidR="002C52B8" w:rsidRPr="002C52B8" w:rsidRDefault="002C52B8" w:rsidP="002C52B8">
      <w:pPr>
        <w:rPr>
          <w:rFonts w:eastAsia="Times New Roman" w:cs="Times New Roman"/>
          <w:vanish/>
          <w:kern w:val="0"/>
          <w14:ligatures w14:val="none"/>
        </w:rPr>
      </w:pPr>
    </w:p>
    <w:tbl>
      <w:tblPr>
        <w:tblW w:w="5000" w:type="pct"/>
        <w:tblCellSpacing w:w="0" w:type="dxa"/>
        <w:tblCellMar>
          <w:left w:w="0" w:type="dxa"/>
          <w:right w:w="0" w:type="dxa"/>
        </w:tblCellMar>
        <w:tblLook w:val="04A0" w:firstRow="1" w:lastRow="0" w:firstColumn="1" w:lastColumn="0" w:noHBand="0" w:noVBand="1"/>
      </w:tblPr>
      <w:tblGrid>
        <w:gridCol w:w="9360"/>
      </w:tblGrid>
      <w:tr w:rsidR="002C52B8" w:rsidRPr="002C52B8" w14:paraId="6C2BE8B6" w14:textId="77777777" w:rsidTr="002C52B8">
        <w:trPr>
          <w:tblCellSpacing w:w="0" w:type="dxa"/>
        </w:trPr>
        <w:tc>
          <w:tcPr>
            <w:tcW w:w="885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2C52B8" w:rsidRPr="002C52B8" w14:paraId="6C20FC7D" w14:textId="77777777">
              <w:trPr>
                <w:tblCellSpacing w:w="0" w:type="dxa"/>
                <w:jc w:val="center"/>
              </w:trPr>
              <w:tc>
                <w:tcPr>
                  <w:tcW w:w="0" w:type="auto"/>
                  <w:tcMar>
                    <w:top w:w="150" w:type="dxa"/>
                    <w:left w:w="300" w:type="dxa"/>
                    <w:bottom w:w="150" w:type="dxa"/>
                    <w:right w:w="300" w:type="dxa"/>
                  </w:tcMar>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400"/>
                    <w:gridCol w:w="294"/>
                  </w:tblGrid>
                  <w:tr w:rsidR="002C52B8" w:rsidRPr="002C52B8" w14:paraId="3758D8FF" w14:textId="77777777">
                    <w:trPr>
                      <w:trHeight w:val="15"/>
                      <w:tblCellSpacing w:w="0" w:type="dxa"/>
                    </w:trPr>
                    <w:tc>
                      <w:tcPr>
                        <w:tcW w:w="0" w:type="auto"/>
                        <w:tcMar>
                          <w:top w:w="0" w:type="dxa"/>
                          <w:left w:w="0" w:type="dxa"/>
                          <w:bottom w:w="150" w:type="dxa"/>
                          <w:right w:w="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3400"/>
                        </w:tblGrid>
                        <w:tr w:rsidR="002C52B8" w:rsidRPr="002C52B8" w14:paraId="0C33C64F" w14:textId="77777777">
                          <w:trPr>
                            <w:tblCellSpacing w:w="0" w:type="dxa"/>
                          </w:trPr>
                          <w:tc>
                            <w:tcPr>
                              <w:tcW w:w="0" w:type="auto"/>
                              <w:vAlign w:val="center"/>
                              <w:hideMark/>
                            </w:tcPr>
                            <w:p w14:paraId="371A6F7C" w14:textId="77777777" w:rsidR="002C52B8" w:rsidRPr="002C52B8" w:rsidRDefault="002C52B8" w:rsidP="002C52B8">
                              <w:pPr>
                                <w:jc w:val="center"/>
                                <w:rPr>
                                  <w:rFonts w:ascii="Verdana" w:eastAsia="Times New Roman" w:hAnsi="Verdana" w:cs="Times New Roman"/>
                                  <w:color w:val="212427"/>
                                  <w:kern w:val="0"/>
                                  <w:sz w:val="21"/>
                                  <w:szCs w:val="21"/>
                                  <w14:ligatures w14:val="none"/>
                                </w:rPr>
                              </w:pPr>
                              <w:r w:rsidRPr="002C52B8">
                                <w:rPr>
                                  <w:rFonts w:ascii="Verdana" w:eastAsia="Times New Roman" w:hAnsi="Verdana" w:cs="Times New Roman"/>
                                  <w:color w:val="212427"/>
                                  <w:kern w:val="0"/>
                                  <w:sz w:val="21"/>
                                  <w:szCs w:val="21"/>
                                  <w14:ligatures w14:val="none"/>
                                </w:rPr>
                                <w:fldChar w:fldCharType="begin"/>
                              </w:r>
                              <w:r w:rsidRPr="002C52B8">
                                <w:rPr>
                                  <w:rFonts w:ascii="Verdana" w:eastAsia="Times New Roman" w:hAnsi="Verdana" w:cs="Times New Roman"/>
                                  <w:color w:val="212427"/>
                                  <w:kern w:val="0"/>
                                  <w:sz w:val="21"/>
                                  <w:szCs w:val="21"/>
                                  <w14:ligatures w14:val="none"/>
                                </w:rPr>
                                <w:instrText xml:space="preserve"> INCLUDEPICTURE "https://files.constantcontact.com/e06e5ad4201/4eca7840-fd58-4773-99f7-ad77ef621fde.png?rdr=true" \* MERGEFORMATINET </w:instrText>
                              </w:r>
                              <w:r w:rsidRPr="002C52B8">
                                <w:rPr>
                                  <w:rFonts w:ascii="Verdana" w:eastAsia="Times New Roman" w:hAnsi="Verdana" w:cs="Times New Roman"/>
                                  <w:color w:val="212427"/>
                                  <w:kern w:val="0"/>
                                  <w:sz w:val="21"/>
                                  <w:szCs w:val="21"/>
                                  <w14:ligatures w14:val="none"/>
                                </w:rPr>
                                <w:fldChar w:fldCharType="separate"/>
                              </w:r>
                              <w:r w:rsidRPr="002C52B8">
                                <w:rPr>
                                  <w:rFonts w:ascii="Verdana" w:eastAsia="Times New Roman" w:hAnsi="Verdana" w:cs="Times New Roman"/>
                                  <w:noProof/>
                                  <w:color w:val="212427"/>
                                  <w:kern w:val="0"/>
                                  <w:sz w:val="21"/>
                                  <w:szCs w:val="21"/>
                                  <w14:ligatures w14:val="none"/>
                                </w:rPr>
                                <w:drawing>
                                  <wp:inline distT="0" distB="0" distL="0" distR="0" wp14:anchorId="04B94B2B" wp14:editId="36BAD3B4">
                                    <wp:extent cx="2155825" cy="1395095"/>
                                    <wp:effectExtent l="0" t="0" r="3175" b="1905"/>
                                    <wp:docPr id="1135641277" name="Picture 4" descr="A close up of an ey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641277" name="Picture 4" descr="A close up of an ey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55825" cy="1395095"/>
                                            </a:xfrm>
                                            <a:prstGeom prst="rect">
                                              <a:avLst/>
                                            </a:prstGeom>
                                            <a:noFill/>
                                            <a:ln>
                                              <a:noFill/>
                                            </a:ln>
                                          </pic:spPr>
                                        </pic:pic>
                                      </a:graphicData>
                                    </a:graphic>
                                  </wp:inline>
                                </w:drawing>
                              </w:r>
                              <w:r w:rsidRPr="002C52B8">
                                <w:rPr>
                                  <w:rFonts w:ascii="Verdana" w:eastAsia="Times New Roman" w:hAnsi="Verdana" w:cs="Times New Roman"/>
                                  <w:color w:val="212427"/>
                                  <w:kern w:val="0"/>
                                  <w:sz w:val="21"/>
                                  <w:szCs w:val="21"/>
                                  <w14:ligatures w14:val="none"/>
                                </w:rPr>
                                <w:fldChar w:fldCharType="end"/>
                              </w:r>
                            </w:p>
                          </w:tc>
                        </w:tr>
                      </w:tbl>
                      <w:p w14:paraId="394B8B82" w14:textId="77777777" w:rsidR="002C52B8" w:rsidRPr="002C52B8" w:rsidRDefault="002C52B8" w:rsidP="002C52B8">
                        <w:pPr>
                          <w:rPr>
                            <w:rFonts w:eastAsia="Times New Roman" w:cs="Times New Roman"/>
                            <w:kern w:val="0"/>
                            <w14:ligatures w14:val="none"/>
                          </w:rPr>
                        </w:pPr>
                      </w:p>
                    </w:tc>
                    <w:tc>
                      <w:tcPr>
                        <w:tcW w:w="225" w:type="dxa"/>
                        <w:hideMark/>
                      </w:tcPr>
                      <w:p w14:paraId="2233C6A8" w14:textId="77777777" w:rsidR="002C52B8" w:rsidRPr="002C52B8" w:rsidRDefault="002C52B8" w:rsidP="002C52B8">
                        <w:pPr>
                          <w:spacing w:line="15" w:lineRule="atLeast"/>
                          <w:jc w:val="center"/>
                          <w:rPr>
                            <w:rFonts w:eastAsia="Times New Roman" w:cs="Times New Roman"/>
                            <w:kern w:val="0"/>
                            <w14:ligatures w14:val="none"/>
                          </w:rPr>
                        </w:pPr>
                        <w:r w:rsidRPr="002C52B8">
                          <w:rPr>
                            <w:rFonts w:eastAsia="Times New Roman" w:cs="Times New Roman"/>
                            <w:kern w:val="0"/>
                            <w14:ligatures w14:val="none"/>
                          </w:rPr>
                          <w:fldChar w:fldCharType="begin"/>
                        </w:r>
                        <w:r w:rsidRPr="002C52B8">
                          <w:rPr>
                            <w:rFonts w:eastAsia="Times New Roman" w:cs="Times New Roman"/>
                            <w:kern w:val="0"/>
                            <w14:ligatures w14:val="none"/>
                          </w:rPr>
                          <w:instrText xml:space="preserve"> INCLUDEPICTURE "https://imgssl.constantcontact.com/letters/images/sys/S.gif" \* MERGEFORMATINET </w:instrText>
                        </w:r>
                        <w:r w:rsidRPr="002C52B8">
                          <w:rPr>
                            <w:rFonts w:eastAsia="Times New Roman" w:cs="Times New Roman"/>
                            <w:kern w:val="0"/>
                            <w14:ligatures w14:val="none"/>
                          </w:rPr>
                          <w:fldChar w:fldCharType="separate"/>
                        </w:r>
                        <w:r w:rsidRPr="002C52B8">
                          <w:rPr>
                            <w:rFonts w:eastAsia="Times New Roman" w:cs="Times New Roman"/>
                            <w:noProof/>
                            <w:kern w:val="0"/>
                            <w14:ligatures w14:val="none"/>
                          </w:rPr>
                          <w:drawing>
                            <wp:inline distT="0" distB="0" distL="0" distR="0" wp14:anchorId="3E9A6D8C" wp14:editId="456978F0">
                              <wp:extent cx="186690" cy="13335"/>
                              <wp:effectExtent l="0" t="0" r="0" b="0"/>
                              <wp:docPr id="15214160" name="Picture 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4160" name="Picture 3" descr="A black background with a black square&#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6690" cy="13335"/>
                                      </a:xfrm>
                                      <a:prstGeom prst="rect">
                                        <a:avLst/>
                                      </a:prstGeom>
                                      <a:noFill/>
                                      <a:ln>
                                        <a:noFill/>
                                      </a:ln>
                                    </pic:spPr>
                                  </pic:pic>
                                </a:graphicData>
                              </a:graphic>
                            </wp:inline>
                          </w:drawing>
                        </w:r>
                        <w:r w:rsidRPr="002C52B8">
                          <w:rPr>
                            <w:rFonts w:eastAsia="Times New Roman" w:cs="Times New Roman"/>
                            <w:kern w:val="0"/>
                            <w14:ligatures w14:val="none"/>
                          </w:rPr>
                          <w:fldChar w:fldCharType="end"/>
                        </w:r>
                      </w:p>
                    </w:tc>
                  </w:tr>
                </w:tbl>
                <w:p w14:paraId="668990CA" w14:textId="77777777" w:rsidR="002C52B8" w:rsidRPr="002C52B8" w:rsidRDefault="002C52B8" w:rsidP="002C52B8">
                  <w:pPr>
                    <w:ind w:left="720"/>
                    <w:jc w:val="right"/>
                    <w:outlineLvl w:val="0"/>
                    <w:rPr>
                      <w:rFonts w:ascii="Verdana" w:eastAsia="Times New Roman" w:hAnsi="Verdana" w:cs="Times New Roman"/>
                      <w:b/>
                      <w:bCs/>
                      <w:color w:val="666666"/>
                      <w:kern w:val="36"/>
                      <w:sz w:val="36"/>
                      <w:szCs w:val="36"/>
                      <w14:ligatures w14:val="none"/>
                    </w:rPr>
                  </w:pPr>
                  <w:r w:rsidRPr="002C52B8">
                    <w:rPr>
                      <w:rFonts w:ascii="Trebuchet MS" w:eastAsia="Times New Roman" w:hAnsi="Trebuchet MS" w:cs="Times New Roman"/>
                      <w:b/>
                      <w:bCs/>
                      <w:color w:val="4DA9BD"/>
                      <w:kern w:val="36"/>
                      <w:sz w:val="63"/>
                      <w:szCs w:val="63"/>
                      <w:bdr w:val="none" w:sz="0" w:space="0" w:color="auto" w:frame="1"/>
                      <w14:ligatures w14:val="none"/>
                    </w:rPr>
                    <w:t>Through the</w:t>
                  </w:r>
                </w:p>
                <w:p w14:paraId="468493A3" w14:textId="77777777" w:rsidR="002C52B8" w:rsidRPr="002C52B8" w:rsidRDefault="002C52B8" w:rsidP="002C52B8">
                  <w:pPr>
                    <w:ind w:left="720"/>
                    <w:jc w:val="right"/>
                    <w:outlineLvl w:val="0"/>
                    <w:rPr>
                      <w:rFonts w:ascii="Verdana" w:eastAsia="Times New Roman" w:hAnsi="Verdana" w:cs="Times New Roman"/>
                      <w:b/>
                      <w:bCs/>
                      <w:color w:val="666666"/>
                      <w:kern w:val="36"/>
                      <w:sz w:val="36"/>
                      <w:szCs w:val="36"/>
                      <w14:ligatures w14:val="none"/>
                    </w:rPr>
                  </w:pPr>
                  <w:r w:rsidRPr="002C52B8">
                    <w:rPr>
                      <w:rFonts w:ascii="Trebuchet MS" w:eastAsia="Times New Roman" w:hAnsi="Trebuchet MS" w:cs="Times New Roman"/>
                      <w:b/>
                      <w:bCs/>
                      <w:color w:val="4DA9BD"/>
                      <w:kern w:val="36"/>
                      <w:sz w:val="63"/>
                      <w:szCs w:val="63"/>
                      <w:bdr w:val="none" w:sz="0" w:space="0" w:color="auto" w:frame="1"/>
                      <w14:ligatures w14:val="none"/>
                    </w:rPr>
                    <w:t>Poet's Eye</w:t>
                  </w:r>
                </w:p>
                <w:p w14:paraId="6720B086" w14:textId="77777777" w:rsidR="002C52B8" w:rsidRPr="002C52B8" w:rsidRDefault="002C52B8" w:rsidP="002C52B8">
                  <w:pPr>
                    <w:rPr>
                      <w:rFonts w:ascii="Verdana" w:eastAsia="Times New Roman" w:hAnsi="Verdana" w:cs="Times New Roman"/>
                      <w:color w:val="212427"/>
                      <w:kern w:val="0"/>
                      <w:sz w:val="21"/>
                      <w:szCs w:val="21"/>
                      <w14:ligatures w14:val="none"/>
                    </w:rPr>
                  </w:pPr>
                </w:p>
              </w:tc>
            </w:tr>
          </w:tbl>
          <w:p w14:paraId="48833242" w14:textId="77777777" w:rsidR="002C52B8" w:rsidRPr="002C52B8" w:rsidRDefault="002C52B8" w:rsidP="002C52B8">
            <w:pPr>
              <w:jc w:val="center"/>
              <w:rPr>
                <w:rFonts w:eastAsia="Times New Roman" w:cs="Times New Roman"/>
                <w:kern w:val="0"/>
                <w14:ligatures w14:val="none"/>
              </w:rPr>
            </w:pPr>
          </w:p>
        </w:tc>
      </w:tr>
    </w:tbl>
    <w:p w14:paraId="6B8B8D0B" w14:textId="77777777" w:rsidR="002C52B8" w:rsidRPr="002C52B8" w:rsidRDefault="002C52B8" w:rsidP="002C52B8">
      <w:pPr>
        <w:rPr>
          <w:rFonts w:eastAsia="Times New Roman" w:cs="Times New Roman"/>
          <w:vanish/>
          <w:kern w:val="0"/>
          <w14:ligatures w14:val="none"/>
        </w:rPr>
      </w:pPr>
    </w:p>
    <w:tbl>
      <w:tblPr>
        <w:tblW w:w="5000" w:type="pct"/>
        <w:tblCellSpacing w:w="0" w:type="dxa"/>
        <w:tblCellMar>
          <w:left w:w="0" w:type="dxa"/>
          <w:right w:w="0" w:type="dxa"/>
        </w:tblCellMar>
        <w:tblLook w:val="04A0" w:firstRow="1" w:lastRow="0" w:firstColumn="1" w:lastColumn="0" w:noHBand="0" w:noVBand="1"/>
      </w:tblPr>
      <w:tblGrid>
        <w:gridCol w:w="9360"/>
      </w:tblGrid>
      <w:tr w:rsidR="002C52B8" w:rsidRPr="002C52B8" w14:paraId="15E1334D" w14:textId="77777777" w:rsidTr="002C52B8">
        <w:trPr>
          <w:tblCellSpacing w:w="0" w:type="dxa"/>
        </w:trPr>
        <w:tc>
          <w:tcPr>
            <w:tcW w:w="885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2C52B8" w:rsidRPr="002C52B8" w14:paraId="44FA6727" w14:textId="77777777">
              <w:trPr>
                <w:tblCellSpacing w:w="0" w:type="dxa"/>
                <w:jc w:val="center"/>
              </w:trPr>
              <w:tc>
                <w:tcPr>
                  <w:tcW w:w="0" w:type="auto"/>
                  <w:tcMar>
                    <w:top w:w="150" w:type="dxa"/>
                    <w:left w:w="300" w:type="dxa"/>
                    <w:bottom w:w="150" w:type="dxa"/>
                    <w:right w:w="300" w:type="dxa"/>
                  </w:tcMar>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860"/>
                    <w:gridCol w:w="294"/>
                  </w:tblGrid>
                  <w:tr w:rsidR="002C52B8" w:rsidRPr="002C52B8" w14:paraId="39927C73" w14:textId="77777777">
                    <w:trPr>
                      <w:trHeight w:val="15"/>
                      <w:tblCellSpacing w:w="0" w:type="dxa"/>
                    </w:trPr>
                    <w:tc>
                      <w:tcPr>
                        <w:tcW w:w="0" w:type="auto"/>
                        <w:tcMar>
                          <w:top w:w="0" w:type="dxa"/>
                          <w:left w:w="0" w:type="dxa"/>
                          <w:bottom w:w="150" w:type="dxa"/>
                          <w:right w:w="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3860"/>
                        </w:tblGrid>
                        <w:tr w:rsidR="002C52B8" w:rsidRPr="002C52B8" w14:paraId="45008CEF" w14:textId="77777777">
                          <w:trPr>
                            <w:tblCellSpacing w:w="0" w:type="dxa"/>
                          </w:trPr>
                          <w:tc>
                            <w:tcPr>
                              <w:tcW w:w="0" w:type="auto"/>
                              <w:vAlign w:val="center"/>
                              <w:hideMark/>
                            </w:tcPr>
                            <w:p w14:paraId="63AED3CF" w14:textId="77777777" w:rsidR="002C52B8" w:rsidRPr="002C52B8" w:rsidRDefault="002C52B8" w:rsidP="002C52B8">
                              <w:pPr>
                                <w:jc w:val="center"/>
                                <w:rPr>
                                  <w:rFonts w:ascii="Verdana" w:eastAsia="Times New Roman" w:hAnsi="Verdana" w:cs="Times New Roman"/>
                                  <w:color w:val="212427"/>
                                  <w:kern w:val="0"/>
                                  <w:sz w:val="21"/>
                                  <w:szCs w:val="21"/>
                                  <w14:ligatures w14:val="none"/>
                                </w:rPr>
                              </w:pPr>
                              <w:r w:rsidRPr="002C52B8">
                                <w:rPr>
                                  <w:rFonts w:ascii="Verdana" w:eastAsia="Times New Roman" w:hAnsi="Verdana" w:cs="Times New Roman"/>
                                  <w:color w:val="212427"/>
                                  <w:kern w:val="0"/>
                                  <w:sz w:val="21"/>
                                  <w:szCs w:val="21"/>
                                  <w14:ligatures w14:val="none"/>
                                </w:rPr>
                                <w:fldChar w:fldCharType="begin"/>
                              </w:r>
                              <w:r w:rsidRPr="002C52B8">
                                <w:rPr>
                                  <w:rFonts w:ascii="Verdana" w:eastAsia="Times New Roman" w:hAnsi="Verdana" w:cs="Times New Roman"/>
                                  <w:color w:val="212427"/>
                                  <w:kern w:val="0"/>
                                  <w:sz w:val="21"/>
                                  <w:szCs w:val="21"/>
                                  <w14:ligatures w14:val="none"/>
                                </w:rPr>
                                <w:instrText xml:space="preserve"> INCLUDEPICTURE "https://files.constantcontact.com/e06e5ad4201/97e62e80-066c-4179-bd9d-54d0b7e6fc09.jpg?rdr=true" \* MERGEFORMATINET </w:instrText>
                              </w:r>
                              <w:r w:rsidRPr="002C52B8">
                                <w:rPr>
                                  <w:rFonts w:ascii="Verdana" w:eastAsia="Times New Roman" w:hAnsi="Verdana" w:cs="Times New Roman"/>
                                  <w:color w:val="212427"/>
                                  <w:kern w:val="0"/>
                                  <w:sz w:val="21"/>
                                  <w:szCs w:val="21"/>
                                  <w14:ligatures w14:val="none"/>
                                </w:rPr>
                                <w:fldChar w:fldCharType="separate"/>
                              </w:r>
                              <w:r w:rsidRPr="002C52B8">
                                <w:rPr>
                                  <w:rFonts w:ascii="Verdana" w:eastAsia="Times New Roman" w:hAnsi="Verdana" w:cs="Times New Roman"/>
                                  <w:noProof/>
                                  <w:color w:val="212427"/>
                                  <w:kern w:val="0"/>
                                  <w:sz w:val="21"/>
                                  <w:szCs w:val="21"/>
                                  <w14:ligatures w14:val="none"/>
                                </w:rPr>
                                <w:drawing>
                                  <wp:inline distT="0" distB="0" distL="0" distR="0" wp14:anchorId="7A516A4C" wp14:editId="2067E105">
                                    <wp:extent cx="2449830" cy="2449830"/>
                                    <wp:effectExtent l="0" t="0" r="1270" b="1270"/>
                                    <wp:docPr id="830802828" name="Picture 2" descr="A person wearing glasses and a floral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802828" name="Picture 2" descr="A person wearing glasses and a floral shi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49830" cy="2449830"/>
                                            </a:xfrm>
                                            <a:prstGeom prst="rect">
                                              <a:avLst/>
                                            </a:prstGeom>
                                            <a:noFill/>
                                            <a:ln>
                                              <a:noFill/>
                                            </a:ln>
                                          </pic:spPr>
                                        </pic:pic>
                                      </a:graphicData>
                                    </a:graphic>
                                  </wp:inline>
                                </w:drawing>
                              </w:r>
                              <w:r w:rsidRPr="002C52B8">
                                <w:rPr>
                                  <w:rFonts w:ascii="Verdana" w:eastAsia="Times New Roman" w:hAnsi="Verdana" w:cs="Times New Roman"/>
                                  <w:color w:val="212427"/>
                                  <w:kern w:val="0"/>
                                  <w:sz w:val="21"/>
                                  <w:szCs w:val="21"/>
                                  <w14:ligatures w14:val="none"/>
                                </w:rPr>
                                <w:fldChar w:fldCharType="end"/>
                              </w:r>
                            </w:p>
                          </w:tc>
                        </w:tr>
                      </w:tbl>
                      <w:p w14:paraId="412B7368" w14:textId="77777777" w:rsidR="002C52B8" w:rsidRPr="002C52B8" w:rsidRDefault="002C52B8" w:rsidP="002C52B8">
                        <w:pPr>
                          <w:rPr>
                            <w:rFonts w:eastAsia="Times New Roman" w:cs="Times New Roman"/>
                            <w:kern w:val="0"/>
                            <w14:ligatures w14:val="none"/>
                          </w:rPr>
                        </w:pPr>
                      </w:p>
                    </w:tc>
                    <w:tc>
                      <w:tcPr>
                        <w:tcW w:w="225" w:type="dxa"/>
                        <w:hideMark/>
                      </w:tcPr>
                      <w:p w14:paraId="3AF73AAB" w14:textId="77777777" w:rsidR="002C52B8" w:rsidRPr="002C52B8" w:rsidRDefault="002C52B8" w:rsidP="002C52B8">
                        <w:pPr>
                          <w:spacing w:line="15" w:lineRule="atLeast"/>
                          <w:jc w:val="center"/>
                          <w:rPr>
                            <w:rFonts w:eastAsia="Times New Roman" w:cs="Times New Roman"/>
                            <w:kern w:val="0"/>
                            <w14:ligatures w14:val="none"/>
                          </w:rPr>
                        </w:pPr>
                        <w:r w:rsidRPr="002C52B8">
                          <w:rPr>
                            <w:rFonts w:eastAsia="Times New Roman" w:cs="Times New Roman"/>
                            <w:kern w:val="0"/>
                            <w14:ligatures w14:val="none"/>
                          </w:rPr>
                          <w:fldChar w:fldCharType="begin"/>
                        </w:r>
                        <w:r w:rsidRPr="002C52B8">
                          <w:rPr>
                            <w:rFonts w:eastAsia="Times New Roman" w:cs="Times New Roman"/>
                            <w:kern w:val="0"/>
                            <w14:ligatures w14:val="none"/>
                          </w:rPr>
                          <w:instrText xml:space="preserve"> INCLUDEPICTURE "https://imgssl.constantcontact.com/letters/images/sys/S.gif" \* MERGEFORMATINET </w:instrText>
                        </w:r>
                        <w:r w:rsidRPr="002C52B8">
                          <w:rPr>
                            <w:rFonts w:eastAsia="Times New Roman" w:cs="Times New Roman"/>
                            <w:kern w:val="0"/>
                            <w14:ligatures w14:val="none"/>
                          </w:rPr>
                          <w:fldChar w:fldCharType="separate"/>
                        </w:r>
                        <w:r w:rsidRPr="002C52B8">
                          <w:rPr>
                            <w:rFonts w:eastAsia="Times New Roman" w:cs="Times New Roman"/>
                            <w:noProof/>
                            <w:kern w:val="0"/>
                            <w14:ligatures w14:val="none"/>
                          </w:rPr>
                          <w:drawing>
                            <wp:inline distT="0" distB="0" distL="0" distR="0" wp14:anchorId="4C303696" wp14:editId="70AAF40D">
                              <wp:extent cx="186690" cy="13335"/>
                              <wp:effectExtent l="0" t="0" r="0" b="0"/>
                              <wp:docPr id="2005154690"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154690" name="Picture 1" descr="A black background with a black square&#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6690" cy="13335"/>
                                      </a:xfrm>
                                      <a:prstGeom prst="rect">
                                        <a:avLst/>
                                      </a:prstGeom>
                                      <a:noFill/>
                                      <a:ln>
                                        <a:noFill/>
                                      </a:ln>
                                    </pic:spPr>
                                  </pic:pic>
                                </a:graphicData>
                              </a:graphic>
                            </wp:inline>
                          </w:drawing>
                        </w:r>
                        <w:r w:rsidRPr="002C52B8">
                          <w:rPr>
                            <w:rFonts w:eastAsia="Times New Roman" w:cs="Times New Roman"/>
                            <w:kern w:val="0"/>
                            <w14:ligatures w14:val="none"/>
                          </w:rPr>
                          <w:fldChar w:fldCharType="end"/>
                        </w:r>
                      </w:p>
                    </w:tc>
                  </w:tr>
                </w:tbl>
                <w:p w14:paraId="43BD28CF" w14:textId="77777777" w:rsidR="002C52B8" w:rsidRPr="002C52B8" w:rsidRDefault="002C52B8" w:rsidP="002C52B8">
                  <w:pPr>
                    <w:outlineLvl w:val="0"/>
                    <w:rPr>
                      <w:rFonts w:ascii="Verdana" w:eastAsia="Times New Roman" w:hAnsi="Verdana" w:cs="Times New Roman"/>
                      <w:b/>
                      <w:bCs/>
                      <w:color w:val="666666"/>
                      <w:kern w:val="36"/>
                      <w:sz w:val="36"/>
                      <w:szCs w:val="36"/>
                      <w14:ligatures w14:val="none"/>
                    </w:rPr>
                  </w:pPr>
                </w:p>
                <w:p w14:paraId="4AD36FA8" w14:textId="77777777" w:rsidR="002C52B8" w:rsidRPr="002C52B8" w:rsidRDefault="002C52B8" w:rsidP="002C52B8">
                  <w:pPr>
                    <w:outlineLvl w:val="0"/>
                    <w:rPr>
                      <w:rFonts w:ascii="Verdana" w:eastAsia="Times New Roman" w:hAnsi="Verdana" w:cs="Times New Roman"/>
                      <w:b/>
                      <w:bCs/>
                      <w:color w:val="666666"/>
                      <w:kern w:val="36"/>
                      <w:sz w:val="36"/>
                      <w:szCs w:val="36"/>
                      <w14:ligatures w14:val="none"/>
                    </w:rPr>
                  </w:pPr>
                  <w:r w:rsidRPr="002C52B8">
                    <w:rPr>
                      <w:rFonts w:ascii="Calibri" w:eastAsia="Times New Roman" w:hAnsi="Calibri" w:cs="Calibri"/>
                      <w:color w:val="2B94AB"/>
                      <w:kern w:val="36"/>
                      <w:sz w:val="63"/>
                      <w:szCs w:val="63"/>
                      <w:bdr w:val="none" w:sz="0" w:space="0" w:color="auto" w:frame="1"/>
                      <w14:ligatures w14:val="none"/>
                    </w:rPr>
                    <w:t>﻿</w:t>
                  </w:r>
                  <w:r w:rsidRPr="002C52B8">
                    <w:rPr>
                      <w:rFonts w:ascii="Trebuchet MS" w:eastAsia="Times New Roman" w:hAnsi="Trebuchet MS" w:cs="Times New Roman"/>
                      <w:color w:val="2B94AB"/>
                      <w:kern w:val="36"/>
                      <w:sz w:val="63"/>
                      <w:szCs w:val="63"/>
                      <w:bdr w:val="none" w:sz="0" w:space="0" w:color="auto" w:frame="1"/>
                      <w14:ligatures w14:val="none"/>
                    </w:rPr>
                    <w:t xml:space="preserve">Poet Chris Hutchinson: </w:t>
                  </w:r>
                  <w:proofErr w:type="spellStart"/>
                  <w:r w:rsidRPr="002C52B8">
                    <w:rPr>
                      <w:rFonts w:ascii="Trebuchet MS" w:eastAsia="Times New Roman" w:hAnsi="Trebuchet MS" w:cs="Times New Roman"/>
                      <w:color w:val="2B94AB"/>
                      <w:kern w:val="36"/>
                      <w:sz w:val="63"/>
                      <w:szCs w:val="63"/>
                      <w:bdr w:val="none" w:sz="0" w:space="0" w:color="auto" w:frame="1"/>
                      <w14:ligatures w14:val="none"/>
                    </w:rPr>
                    <w:t>Seedwork</w:t>
                  </w:r>
                  <w:proofErr w:type="spellEnd"/>
                </w:p>
                <w:p w14:paraId="2C6F4D6F" w14:textId="77777777" w:rsidR="002C52B8" w:rsidRPr="002C52B8" w:rsidRDefault="002C52B8" w:rsidP="002C52B8">
                  <w:pPr>
                    <w:rPr>
                      <w:rFonts w:ascii="Verdana" w:eastAsia="Times New Roman" w:hAnsi="Verdana" w:cs="Times New Roman"/>
                      <w:color w:val="212427"/>
                      <w:kern w:val="0"/>
                      <w:sz w:val="21"/>
                      <w:szCs w:val="21"/>
                      <w14:ligatures w14:val="none"/>
                    </w:rPr>
                  </w:pPr>
                </w:p>
              </w:tc>
            </w:tr>
          </w:tbl>
          <w:p w14:paraId="5554161D" w14:textId="77777777" w:rsidR="002C52B8" w:rsidRPr="002C52B8" w:rsidRDefault="002C52B8" w:rsidP="002C52B8">
            <w:pPr>
              <w:jc w:val="center"/>
              <w:rPr>
                <w:rFonts w:eastAsia="Times New Roman" w:cs="Times New Roman"/>
                <w:kern w:val="0"/>
                <w14:ligatures w14:val="none"/>
              </w:rPr>
            </w:pPr>
          </w:p>
        </w:tc>
      </w:tr>
    </w:tbl>
    <w:p w14:paraId="7B79BF80" w14:textId="77777777" w:rsidR="002C52B8" w:rsidRPr="002C52B8" w:rsidRDefault="002C52B8" w:rsidP="002C52B8">
      <w:pPr>
        <w:rPr>
          <w:rFonts w:eastAsia="Times New Roman" w:cs="Times New Roman"/>
          <w:vanish/>
          <w:kern w:val="0"/>
          <w14:ligatures w14:val="none"/>
        </w:rPr>
      </w:pPr>
    </w:p>
    <w:tbl>
      <w:tblPr>
        <w:tblW w:w="5000" w:type="pct"/>
        <w:tblCellSpacing w:w="0" w:type="dxa"/>
        <w:tblCellMar>
          <w:left w:w="0" w:type="dxa"/>
          <w:right w:w="0" w:type="dxa"/>
        </w:tblCellMar>
        <w:tblLook w:val="04A0" w:firstRow="1" w:lastRow="0" w:firstColumn="1" w:lastColumn="0" w:noHBand="0" w:noVBand="1"/>
      </w:tblPr>
      <w:tblGrid>
        <w:gridCol w:w="9360"/>
      </w:tblGrid>
      <w:tr w:rsidR="002C52B8" w:rsidRPr="002C52B8" w14:paraId="2E563BD5" w14:textId="77777777" w:rsidTr="002C52B8">
        <w:trPr>
          <w:tblCellSpacing w:w="0" w:type="dxa"/>
        </w:trPr>
        <w:tc>
          <w:tcPr>
            <w:tcW w:w="885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2C52B8" w:rsidRPr="002C52B8" w14:paraId="38145275" w14:textId="77777777">
              <w:trPr>
                <w:tblCellSpacing w:w="0" w:type="dxa"/>
                <w:jc w:val="center"/>
              </w:trPr>
              <w:tc>
                <w:tcPr>
                  <w:tcW w:w="0" w:type="auto"/>
                  <w:tcMar>
                    <w:top w:w="150" w:type="dxa"/>
                    <w:left w:w="300" w:type="dxa"/>
                    <w:bottom w:w="150" w:type="dxa"/>
                    <w:right w:w="300" w:type="dxa"/>
                  </w:tcMar>
                  <w:hideMark/>
                </w:tcPr>
                <w:p w14:paraId="08B489FD" w14:textId="77777777" w:rsidR="002C52B8" w:rsidRPr="002C52B8" w:rsidRDefault="002C52B8" w:rsidP="002C52B8">
                  <w:pPr>
                    <w:shd w:val="clear" w:color="auto" w:fill="FCFEFF"/>
                    <w:rPr>
                      <w:rFonts w:ascii="Verdana" w:eastAsia="Times New Roman" w:hAnsi="Verdana" w:cs="Times New Roman"/>
                      <w:color w:val="212427"/>
                      <w:kern w:val="0"/>
                      <w:sz w:val="21"/>
                      <w:szCs w:val="21"/>
                      <w14:ligatures w14:val="none"/>
                    </w:rPr>
                  </w:pPr>
                  <w:hyperlink r:id="rId7" w:tgtFrame="_blank" w:tooltip="Protected by Outlook: https://oqzl9gjab.cc.rs6.net/tn.jsp?f=001A6TtrhqRzwRMujhiHg8DH_uOBNn-KBs9vEKSi2MUDe4tnKj3tX2P4SHVsqeiEvs-Ob1qvXouNZhqTXa1DjgMCy2CMIFzL2Gxqh63US7EmTBmZ02ETBM3HU033M84NkMvjMO9tj73IFiCtr2t7jdTXc436myCgcE95Z-KsB8vc1o=&amp;c=v1S-GqsswnNGKfC-Da4uO8TGv3rawNl2ozK4qjCdeXUqrbRrjjHurA==&amp;ch=UhVkGFFEiERlp2uOSYPpDTI7GBSAnGgQtkIhFv5br-ayE5hJeDOwcA==. Click or tap to follow the link." w:history="1">
                    <w:r w:rsidRPr="002C52B8">
                      <w:rPr>
                        <w:rFonts w:ascii="inherit" w:eastAsia="Times New Roman" w:hAnsi="inherit" w:cs="Times New Roman"/>
                        <w:b/>
                        <w:bCs/>
                        <w:color w:val="FF7200"/>
                        <w:kern w:val="0"/>
                        <w:sz w:val="21"/>
                        <w:szCs w:val="21"/>
                        <w:u w:val="single"/>
                        <w:bdr w:val="none" w:sz="0" w:space="0" w:color="auto" w:frame="1"/>
                        <w14:ligatures w14:val="none"/>
                      </w:rPr>
                      <w:t>Chris Hutchinson</w:t>
                    </w:r>
                  </w:hyperlink>
                  <w:r w:rsidRPr="002C52B8">
                    <w:rPr>
                      <w:rFonts w:ascii="Verdana" w:eastAsia="Times New Roman" w:hAnsi="Verdana" w:cs="Times New Roman"/>
                      <w:color w:val="212427"/>
                      <w:kern w:val="0"/>
                      <w:sz w:val="21"/>
                      <w:szCs w:val="21"/>
                      <w14:ligatures w14:val="none"/>
                    </w:rPr>
                    <w:t> is the author of five poetry collections—most recently </w:t>
                  </w:r>
                  <w:hyperlink r:id="rId8" w:tgtFrame="_blank" w:tooltip="Protected by Outlook: https://oqzl9gjab.cc.rs6.net/tn.jsp?f=001A6TtrhqRzwRMujhiHg8DH_uOBNn-KBs9vEKSi2MUDe4tnKj3tX2P4SHVsqeiEvs-D1O85U-zmc6YuGl9gz6FIMkrB2HKtW__QEkJNU8SRvug82LqwoOuW3FpoDah7A4mz16QXpmiyGNGfaJcNPd2rGRuGplEeNAax3RcaKqOJNpHCaeizdHAEcGkoX5IwyKuxwCYcmwGTYLQAOjSWwu9_Q==&amp;c=v1S-GqsswnNGKfC-Da4uO8TGv3rawNl2ozK4qjCdeXUqrbRrjjHurA==&amp;ch=UhVkGFFEiERlp2uOSYPpDTI7GBSAnGgQtkIhFv5br-ayE5hJeDOwcA==. Click or tap to follow the link." w:history="1">
                    <w:r w:rsidRPr="002C52B8">
                      <w:rPr>
                        <w:rFonts w:ascii="inherit" w:eastAsia="Times New Roman" w:hAnsi="inherit" w:cs="Times New Roman"/>
                        <w:i/>
                        <w:iCs/>
                        <w:color w:val="FF7200"/>
                        <w:kern w:val="0"/>
                        <w:sz w:val="21"/>
                        <w:szCs w:val="21"/>
                        <w:u w:val="single"/>
                        <w:bdr w:val="none" w:sz="0" w:space="0" w:color="auto" w:frame="1"/>
                        <w14:ligatures w14:val="none"/>
                      </w:rPr>
                      <w:t>Lost Signal</w:t>
                    </w:r>
                  </w:hyperlink>
                  <w:r w:rsidRPr="002C52B8">
                    <w:rPr>
                      <w:rFonts w:ascii="Verdana" w:eastAsia="Times New Roman" w:hAnsi="Verdana" w:cs="Times New Roman"/>
                      <w:color w:val="212427"/>
                      <w:kern w:val="0"/>
                      <w:sz w:val="21"/>
                      <w:szCs w:val="21"/>
                      <w14:ligatures w14:val="none"/>
                    </w:rPr>
                    <w:t xml:space="preserve"> (Palimpsest Press, 2025)—and the </w:t>
                  </w:r>
                  <w:proofErr w:type="spellStart"/>
                  <w:r w:rsidRPr="002C52B8">
                    <w:rPr>
                      <w:rFonts w:ascii="Verdana" w:eastAsia="Times New Roman" w:hAnsi="Verdana" w:cs="Times New Roman"/>
                      <w:color w:val="212427"/>
                      <w:kern w:val="0"/>
                      <w:sz w:val="21"/>
                      <w:szCs w:val="21"/>
                      <w14:ligatures w14:val="none"/>
                    </w:rPr>
                    <w:t>autofictive</w:t>
                  </w:r>
                  <w:proofErr w:type="spellEnd"/>
                  <w:r w:rsidRPr="002C52B8">
                    <w:rPr>
                      <w:rFonts w:ascii="Verdana" w:eastAsia="Times New Roman" w:hAnsi="Verdana" w:cs="Times New Roman"/>
                      <w:color w:val="212427"/>
                      <w:kern w:val="0"/>
                      <w:sz w:val="21"/>
                      <w:szCs w:val="21"/>
                      <w14:ligatures w14:val="none"/>
                    </w:rPr>
                    <w:t xml:space="preserve"> verse novel </w:t>
                  </w:r>
                  <w:hyperlink r:id="rId9" w:tgtFrame="_blank" w:tooltip="Protected by Outlook: https://oqzl9gjab.cc.rs6.net/tn.jsp?f=001A6TtrhqRzwRMujhiHg8DH_uOBNn-KBs9vEKSi2MUDe4tnKj3tX2P4SHVsqeiEvs-r2CYHhx6OFzO7RRpnQdlrQ_tUedbjWfqUnil6lNLLYuOP6U4kJ_DLVV_2ErybAbnDafgmGUrBkziG3s_XL3As51yxxE6lzc_qfwosAvJgaBUSE50Hb8kagfkghWLPWrR&amp;c=v1S-GqsswnNGKfC-Da4uO8TGv3rawNl2ozK4qjCdeXUqrbRrjjHurA==&amp;ch=UhVkGFFEiERlp2uOSYPpDTI7GBSAnGgQtkIhFv5br-ayE5hJeDOwcA==. Click or tap to follow the link." w:history="1">
                    <w:r w:rsidRPr="002C52B8">
                      <w:rPr>
                        <w:rFonts w:ascii="inherit" w:eastAsia="Times New Roman" w:hAnsi="inherit" w:cs="Times New Roman"/>
                        <w:i/>
                        <w:iCs/>
                        <w:color w:val="FF7200"/>
                        <w:kern w:val="0"/>
                        <w:sz w:val="21"/>
                        <w:szCs w:val="21"/>
                        <w:u w:val="single"/>
                        <w:bdr w:val="none" w:sz="0" w:space="0" w:color="auto" w:frame="1"/>
                        <w14:ligatures w14:val="none"/>
                      </w:rPr>
                      <w:t>Jonas in Frames</w:t>
                    </w:r>
                  </w:hyperlink>
                  <w:r w:rsidRPr="002C52B8">
                    <w:rPr>
                      <w:rFonts w:ascii="Verdana" w:eastAsia="Times New Roman" w:hAnsi="Verdana" w:cs="Times New Roman"/>
                      <w:color w:val="212427"/>
                      <w:kern w:val="0"/>
                      <w:sz w:val="21"/>
                      <w:szCs w:val="21"/>
                      <w14:ligatures w14:val="none"/>
                    </w:rPr>
                    <w:t> (Goose Lane Editions). He has knocked around, studied, and taught all over North America, from Dawson City, YT to Brooklyn, NY. </w:t>
                  </w:r>
                  <w:hyperlink r:id="rId10" w:tgtFrame="_blank" w:tooltip="Protected by Outlook: https://oqzl9gjab.cc.rs6.net/tn.jsp?f=001A6TtrhqRzwRMujhiHg8DH_uOBNn-KBs9vEKSi2MUDe4tnKj3tX2P4SHVsqeiEvs-qSQRKsXCY0HtxM1a4RVMHl_C7qBoUkuhz3Re4c0RmZUNMNCwd6sQXNMA79GTnq6TET84h86MorDkUpswJbNpUmUCK4YIk9SqBCd8EOIugjJ7AoXylA45Byyua89NKbwW7ucY7vFCH5ZssnHFA6X_tkf-yXgBwViiEJxH1wjV63uwARzRLSIlQwe5BCxvKM1qHirtB5npDStG3UZ1aJQpJg==&amp;c=v1S-GqsswnNGKfC-Da4uO8TGv3rawNl2ozK4qjCdeXUqrbRrjjHurA==&amp;ch=UhVkGFFEiERlp2uOSYPpDTI7GBSAnGgQtkIhFv5br-ayE5hJeDOwcA==. Click or tap to follow the link." w:history="1">
                    <w:r w:rsidRPr="002C52B8">
                      <w:rPr>
                        <w:rFonts w:ascii="inherit" w:eastAsia="Times New Roman" w:hAnsi="inherit" w:cs="Times New Roman"/>
                        <w:color w:val="FF7200"/>
                        <w:kern w:val="0"/>
                        <w:sz w:val="21"/>
                        <w:szCs w:val="21"/>
                        <w:u w:val="single"/>
                        <w:bdr w:val="none" w:sz="0" w:space="0" w:color="auto" w:frame="1"/>
                        <w14:ligatures w14:val="none"/>
                      </w:rPr>
                      <w:t>Chris currently teaches creative writing at MacEwan University</w:t>
                    </w:r>
                  </w:hyperlink>
                  <w:r w:rsidRPr="002C52B8">
                    <w:rPr>
                      <w:rFonts w:ascii="Verdana" w:eastAsia="Times New Roman" w:hAnsi="Verdana" w:cs="Times New Roman"/>
                      <w:color w:val="212427"/>
                      <w:kern w:val="0"/>
                      <w:sz w:val="21"/>
                      <w:szCs w:val="21"/>
                      <w14:ligatures w14:val="none"/>
                    </w:rPr>
                    <w:t>.</w:t>
                  </w:r>
                </w:p>
                <w:p w14:paraId="111E6563" w14:textId="77777777" w:rsidR="002C52B8" w:rsidRPr="002C52B8" w:rsidRDefault="002C52B8" w:rsidP="002C52B8">
                  <w:pPr>
                    <w:shd w:val="clear" w:color="auto" w:fill="FCFEFF"/>
                    <w:rPr>
                      <w:rFonts w:ascii="Verdana" w:eastAsia="Times New Roman" w:hAnsi="Verdana" w:cs="Times New Roman"/>
                      <w:color w:val="212427"/>
                      <w:kern w:val="0"/>
                      <w:sz w:val="21"/>
                      <w:szCs w:val="21"/>
                      <w14:ligatures w14:val="none"/>
                    </w:rPr>
                  </w:pPr>
                </w:p>
                <w:p w14:paraId="56243C76" w14:textId="77777777" w:rsidR="002C52B8" w:rsidRPr="002C52B8" w:rsidRDefault="002C52B8" w:rsidP="002C52B8">
                  <w:pPr>
                    <w:shd w:val="clear" w:color="auto" w:fill="FCFEFF"/>
                    <w:rPr>
                      <w:rFonts w:ascii="Verdana" w:eastAsia="Times New Roman" w:hAnsi="Verdana" w:cs="Times New Roman"/>
                      <w:color w:val="212427"/>
                      <w:kern w:val="0"/>
                      <w:sz w:val="21"/>
                      <w:szCs w:val="21"/>
                      <w14:ligatures w14:val="none"/>
                    </w:rPr>
                  </w:pPr>
                  <w:r w:rsidRPr="002C52B8">
                    <w:rPr>
                      <w:rFonts w:ascii="inherit" w:eastAsia="Times New Roman" w:hAnsi="inherit" w:cs="Times New Roman"/>
                      <w:b/>
                      <w:bCs/>
                      <w:color w:val="212427"/>
                      <w:kern w:val="0"/>
                      <w:bdr w:val="none" w:sz="0" w:space="0" w:color="auto" w:frame="1"/>
                      <w14:ligatures w14:val="none"/>
                    </w:rPr>
                    <w:t>By Chris Hutchinson</w:t>
                  </w:r>
                </w:p>
                <w:p w14:paraId="47306F3B" w14:textId="77777777" w:rsidR="002C52B8" w:rsidRPr="002C52B8" w:rsidRDefault="002C52B8" w:rsidP="002C52B8">
                  <w:pPr>
                    <w:shd w:val="clear" w:color="auto" w:fill="FCFEFF"/>
                    <w:rPr>
                      <w:rFonts w:ascii="Verdana" w:eastAsia="Times New Roman" w:hAnsi="Verdana" w:cs="Times New Roman"/>
                      <w:color w:val="212427"/>
                      <w:kern w:val="0"/>
                      <w:sz w:val="21"/>
                      <w:szCs w:val="21"/>
                      <w14:ligatures w14:val="none"/>
                    </w:rPr>
                  </w:pPr>
                </w:p>
                <w:p w14:paraId="282807A5" w14:textId="77777777" w:rsidR="002C52B8" w:rsidRPr="002C52B8" w:rsidRDefault="002C52B8" w:rsidP="002C52B8">
                  <w:pPr>
                    <w:shd w:val="clear" w:color="auto" w:fill="FCFEFF"/>
                    <w:rPr>
                      <w:rFonts w:ascii="Verdana" w:eastAsia="Times New Roman" w:hAnsi="Verdana" w:cs="Times New Roman"/>
                      <w:color w:val="212427"/>
                      <w:kern w:val="0"/>
                      <w:sz w:val="21"/>
                      <w:szCs w:val="21"/>
                      <w14:ligatures w14:val="none"/>
                    </w:rPr>
                  </w:pPr>
                  <w:r w:rsidRPr="002C52B8">
                    <w:rPr>
                      <w:rFonts w:ascii="inherit" w:eastAsia="Times New Roman" w:hAnsi="inherit" w:cs="Times New Roman"/>
                      <w:b/>
                      <w:bCs/>
                      <w:color w:val="2B94AB"/>
                      <w:kern w:val="0"/>
                      <w:sz w:val="23"/>
                      <w:szCs w:val="23"/>
                      <w:bdr w:val="none" w:sz="0" w:space="0" w:color="auto" w:frame="1"/>
                      <w14:ligatures w14:val="none"/>
                    </w:rPr>
                    <w:t>I learn by going where I have to go. —Theodore Roethke, “The Waking”</w:t>
                  </w:r>
                </w:p>
                <w:p w14:paraId="22BA1D49" w14:textId="77777777" w:rsidR="002C52B8" w:rsidRPr="002C52B8" w:rsidRDefault="002C52B8" w:rsidP="002C52B8">
                  <w:pPr>
                    <w:shd w:val="clear" w:color="auto" w:fill="FCFEFF"/>
                    <w:rPr>
                      <w:rFonts w:ascii="Verdana" w:eastAsia="Times New Roman" w:hAnsi="Verdana" w:cs="Times New Roman"/>
                      <w:color w:val="212427"/>
                      <w:kern w:val="0"/>
                      <w:sz w:val="21"/>
                      <w:szCs w:val="21"/>
                      <w14:ligatures w14:val="none"/>
                    </w:rPr>
                  </w:pPr>
                </w:p>
                <w:p w14:paraId="590232EA"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r w:rsidRPr="002C52B8">
                    <w:rPr>
                      <w:rFonts w:asciiTheme="minorHAnsi" w:eastAsia="Times New Roman" w:hAnsiTheme="minorHAnsi" w:cs="Times New Roman"/>
                      <w:kern w:val="0"/>
                      <w:sz w:val="21"/>
                      <w:szCs w:val="21"/>
                      <w14:ligatures w14:val="none"/>
                    </w:rPr>
                    <w:t>I’ve never had an idea or an outline for a poem, or a book of poems, in my life. I guess that puts me at odds with the so-called conceptual artists, the dramatists and narrative writers of causally linked events, and the poets who research and build out from a single governing question. This isn’t a virtue, however. I often wish I could plan ahead—scheme, design.</w:t>
                  </w:r>
                </w:p>
                <w:p w14:paraId="44681A18"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p>
                <w:p w14:paraId="68BDD173"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r w:rsidRPr="002C52B8">
                    <w:rPr>
                      <w:rFonts w:asciiTheme="minorHAnsi" w:eastAsia="Times New Roman" w:hAnsiTheme="minorHAnsi" w:cs="Times New Roman"/>
                      <w:bCs/>
                      <w:kern w:val="0"/>
                      <w:sz w:val="21"/>
                      <w:szCs w:val="21"/>
                      <w:bdr w:val="none" w:sz="0" w:space="0" w:color="auto" w:frame="1"/>
                      <w14:ligatures w14:val="none"/>
                    </w:rPr>
                    <w:t>Even now, writing this little essay, I have no idea where I’m going. I’m just digging around, groping towards a seed-sized flicker of intuition growing somewhere in the dark.</w:t>
                  </w:r>
                </w:p>
                <w:p w14:paraId="55191499"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p>
                <w:p w14:paraId="122E2F3F" w14:textId="77777777" w:rsid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r w:rsidRPr="002C52B8">
                    <w:rPr>
                      <w:rFonts w:asciiTheme="minorHAnsi" w:eastAsia="Times New Roman" w:hAnsiTheme="minorHAnsi" w:cs="Times New Roman"/>
                      <w:kern w:val="0"/>
                      <w:sz w:val="21"/>
                      <w:szCs w:val="21"/>
                      <w14:ligatures w14:val="none"/>
                    </w:rPr>
                    <w:lastRenderedPageBreak/>
                    <w:t xml:space="preserve">Another way to say this is: I’m a gardener, not an architect. I lifted this tidbit from playwright Beth Graham, whom I met during her tenure as Writer in Residence at MacEwan University last fall. I was asking her about plot—my perennial weakness whenever I attempt narrative. I had assumed that, being a dramatist, she would hand me a blueprint, or a roadmap, or a series of twelve stages or steps to follow. Instead, she paraphrased George R. R. Martin (aka G.R.R.M., the novelist behind Game of Thrones), who said that some writers are architects who “plan everything ahead of time,” blueprinting the whole structure before “nailing the first board,” while others “drop in a seed and water it,” knowing roughly what they’ve planted, but only discovering the shapes of the branches and leaves as they grow. Like Beth, G.R.R.M. considers himself “much more a gardener than an architect.” And so do I. </w:t>
                  </w:r>
                </w:p>
                <w:p w14:paraId="29E70E4E" w14:textId="77777777" w:rsid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p>
                <w:p w14:paraId="317AE95A" w14:textId="0425BC70"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r w:rsidRPr="002C52B8">
                    <w:rPr>
                      <w:rFonts w:asciiTheme="minorHAnsi" w:eastAsia="Times New Roman" w:hAnsiTheme="minorHAnsi" w:cs="Times New Roman"/>
                      <w:kern w:val="0"/>
                      <w:sz w:val="21"/>
                      <w:szCs w:val="21"/>
                      <w14:ligatures w14:val="none"/>
                    </w:rPr>
                    <w:t>I find this comforting.</w:t>
                  </w:r>
                  <w:r>
                    <w:rPr>
                      <w:rFonts w:asciiTheme="minorHAnsi" w:eastAsia="Times New Roman" w:hAnsiTheme="minorHAnsi" w:cs="Times New Roman"/>
                      <w:kern w:val="0"/>
                      <w:sz w:val="21"/>
                      <w:szCs w:val="21"/>
                      <w14:ligatures w14:val="none"/>
                    </w:rPr>
                    <w:t xml:space="preserve"> </w:t>
                  </w:r>
                  <w:r w:rsidRPr="002C52B8">
                    <w:rPr>
                      <w:rFonts w:asciiTheme="minorHAnsi" w:eastAsia="Times New Roman" w:hAnsiTheme="minorHAnsi" w:cs="Times New Roman"/>
                      <w:bCs/>
                      <w:kern w:val="0"/>
                      <w:sz w:val="21"/>
                      <w:szCs w:val="21"/>
                      <w:bdr w:val="none" w:sz="0" w:space="0" w:color="auto" w:frame="1"/>
                      <w14:ligatures w14:val="none"/>
                    </w:rPr>
                    <w:t>There are others out there like me. Sure, architects are noble creatures, but gardeners have their own kind of charm, even as most of our work unfurls in the fecund dark. It was a relief to realize that even playwrights and novelists—writers I had assumed depended on rigid narrative frameworks—can trust in a kind of unwritten almanac of seasonal and emotional weather to carry their work to fruition.</w:t>
                  </w:r>
                </w:p>
                <w:p w14:paraId="5356EC40"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p>
                <w:p w14:paraId="48B222D3"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r w:rsidRPr="002C52B8">
                    <w:rPr>
                      <w:rFonts w:asciiTheme="minorHAnsi" w:eastAsia="Times New Roman" w:hAnsiTheme="minorHAnsi" w:cs="Times New Roman"/>
                      <w:kern w:val="0"/>
                      <w:sz w:val="21"/>
                      <w:szCs w:val="21"/>
                      <w14:ligatures w14:val="none"/>
                    </w:rPr>
                    <w:t>And anyway, I’ve always liked dwelling in a state of “not knowing,” in what Keats called “negative capability . . . being in uncertainties, mysteries, doubts, without any irritable reaching after fact and reason.” I enjoy getting lost in the understory, only to stumble upon a new path to the river valley—a path my readers might vicariously discover, too. And I like not knowing what</w:t>
                  </w:r>
                </w:p>
                <w:p w14:paraId="74EECEBE"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r w:rsidRPr="002C52B8">
                    <w:rPr>
                      <w:rFonts w:asciiTheme="minorHAnsi" w:eastAsia="Times New Roman" w:hAnsiTheme="minorHAnsi" w:cs="Times New Roman"/>
                      <w:kern w:val="0"/>
                      <w:sz w:val="21"/>
                      <w:szCs w:val="21"/>
                      <w14:ligatures w14:val="none"/>
                    </w:rPr>
                    <w:t>a poem is—what it should say or do—or even how to write one. If I knew how to write a poem I’d stop writing poems, if you know what I mean.</w:t>
                  </w:r>
                </w:p>
                <w:p w14:paraId="087E43EA"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p>
                <w:p w14:paraId="6F002945"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r w:rsidRPr="002C52B8">
                    <w:rPr>
                      <w:rFonts w:asciiTheme="minorHAnsi" w:eastAsia="Times New Roman" w:hAnsiTheme="minorHAnsi" w:cs="Times New Roman"/>
                      <w:kern w:val="0"/>
                      <w:sz w:val="21"/>
                      <w:szCs w:val="21"/>
                      <w14:ligatures w14:val="none"/>
                    </w:rPr>
                    <w:t>Yes, it’s more fun to relinquish control, abandon all expectations, and let the language emerge “as naturally as the leaves to a tree” (Keats again). Never mind the literary critics, prize jurors, and my own internal editors peering over my shoulder, toxically scrutinizing.</w:t>
                  </w:r>
                </w:p>
                <w:p w14:paraId="743C1DEB"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p>
                <w:p w14:paraId="4154C944" w14:textId="77777777" w:rsidR="002C52B8" w:rsidRPr="002C52B8" w:rsidRDefault="002C52B8" w:rsidP="002C52B8">
                  <w:pPr>
                    <w:shd w:val="clear" w:color="auto" w:fill="FCFEFF"/>
                    <w:adjustRightInd w:val="0"/>
                    <w:snapToGrid w:val="0"/>
                    <w:rPr>
                      <w:rFonts w:asciiTheme="minorHAnsi" w:eastAsia="Times New Roman" w:hAnsiTheme="minorHAnsi" w:cs="Times New Roman"/>
                      <w:kern w:val="0"/>
                      <w:sz w:val="21"/>
                      <w:szCs w:val="21"/>
                      <w14:ligatures w14:val="none"/>
                    </w:rPr>
                  </w:pPr>
                  <w:r w:rsidRPr="002C52B8">
                    <w:rPr>
                      <w:rFonts w:asciiTheme="minorHAnsi" w:eastAsia="Times New Roman" w:hAnsiTheme="minorHAnsi" w:cs="Times New Roman"/>
                      <w:bCs/>
                      <w:kern w:val="0"/>
                      <w:sz w:val="21"/>
                      <w:szCs w:val="21"/>
                      <w:bdr w:val="none" w:sz="0" w:space="0" w:color="auto" w:frame="1"/>
                      <w14:ligatures w14:val="none"/>
                    </w:rPr>
                    <w:t>I say, let each new poem start without any awareness of itself, or its audience, or its author, or its future unfolding. Let it begin with a seed of intuition working upward through the dark toward a light it doesn’t yet recognize. Trust that the first line, the first word, the first inkling of a syllable carries within itself its own purpose and design—not just information, but the very tools and instructions for how to grow.</w:t>
                  </w:r>
                </w:p>
                <w:p w14:paraId="6CBA0A25" w14:textId="77777777" w:rsidR="002C52B8" w:rsidRPr="002C52B8" w:rsidRDefault="002C52B8" w:rsidP="002C52B8">
                  <w:pPr>
                    <w:shd w:val="clear" w:color="auto" w:fill="FCFEFF"/>
                    <w:rPr>
                      <w:rFonts w:ascii="Verdana" w:eastAsia="Times New Roman" w:hAnsi="Verdana" w:cs="Times New Roman"/>
                      <w:color w:val="212427"/>
                      <w:kern w:val="0"/>
                      <w:sz w:val="21"/>
                      <w:szCs w:val="21"/>
                      <w14:ligatures w14:val="none"/>
                    </w:rPr>
                  </w:pPr>
                </w:p>
                <w:p w14:paraId="3824227B" w14:textId="77777777" w:rsidR="002C52B8" w:rsidRPr="002C52B8" w:rsidRDefault="002C52B8" w:rsidP="002C52B8">
                  <w:pPr>
                    <w:shd w:val="clear" w:color="auto" w:fill="FCFEFF"/>
                    <w:rPr>
                      <w:rFonts w:ascii="Verdana" w:eastAsia="Times New Roman" w:hAnsi="Verdana" w:cs="Times New Roman"/>
                      <w:color w:val="212427"/>
                      <w:kern w:val="0"/>
                      <w:sz w:val="21"/>
                      <w:szCs w:val="21"/>
                      <w14:ligatures w14:val="none"/>
                    </w:rPr>
                  </w:pPr>
                  <w:hyperlink r:id="rId11" w:tgtFrame="_blank" w:tooltip="Protected by Outlook: https://oqzl9gjab.cc.rs6.net/tn.jsp?f=001A6TtrhqRzwRMujhiHg8DH_uOBNn-KBs9vEKSi2MUDe4tnKj3tX2P4SHVsqeiEvs-IHVJXCc5qwm7ChN1n0ge5ReNY5OWQJrnpIPmQDykOwdasUd1HKoylwdOV8TA7jH7eVtQqgKOgCL0_n6YrYVsyTL8Y_TqjPbL2yqKTDFAn63Ox2zRb8e49TiD50RoKgdrXqp_ukaEuNY-u0O7Ndc0lb2oKfSUHZmkPDIB7ZEj9IIxuLxEOMPblen5GhcU9Hw_Q7U7tNoIorXoH0v0TThISzwVg7G-HwWkcuH2BJIKJOM=&amp;c=v1S-GqsswnNGKfC-Da4uO8TGv3rawNl2ozK4qjCdeXUqrbRrjjHurA==&amp;ch=UhVkGFFEiERlp2uOSYPpDTI7GBSAnGgQtkIhFv5br-ayE5hJeDOwcA==. Click or tap to follow the link." w:history="1">
                    <w:r w:rsidRPr="002C52B8">
                      <w:rPr>
                        <w:rFonts w:ascii="inherit" w:eastAsia="Times New Roman" w:hAnsi="inherit" w:cs="Times New Roman"/>
                        <w:color w:val="FF7200"/>
                        <w:kern w:val="0"/>
                        <w:sz w:val="21"/>
                        <w:szCs w:val="21"/>
                        <w:bdr w:val="none" w:sz="0" w:space="0" w:color="auto" w:frame="1"/>
                        <w14:ligatures w14:val="none"/>
                      </w:rPr>
                      <w:t>Listen to Chris Hutchinson in conv</w:t>
                    </w:r>
                    <w:r w:rsidRPr="002C52B8">
                      <w:rPr>
                        <w:rFonts w:ascii="inherit" w:eastAsia="Times New Roman" w:hAnsi="inherit" w:cs="Times New Roman"/>
                        <w:color w:val="FF7200"/>
                        <w:kern w:val="0"/>
                        <w:sz w:val="21"/>
                        <w:szCs w:val="21"/>
                        <w:bdr w:val="none" w:sz="0" w:space="0" w:color="auto" w:frame="1"/>
                        <w14:ligatures w14:val="none"/>
                      </w:rPr>
                      <w:t>e</w:t>
                    </w:r>
                    <w:r w:rsidRPr="002C52B8">
                      <w:rPr>
                        <w:rFonts w:ascii="inherit" w:eastAsia="Times New Roman" w:hAnsi="inherit" w:cs="Times New Roman"/>
                        <w:color w:val="FF7200"/>
                        <w:kern w:val="0"/>
                        <w:sz w:val="21"/>
                        <w:szCs w:val="21"/>
                        <w:bdr w:val="none" w:sz="0" w:space="0" w:color="auto" w:frame="1"/>
                        <w14:ligatures w14:val="none"/>
                      </w:rPr>
                      <w:t xml:space="preserve">rsation with poet Marco </w:t>
                    </w:r>
                    <w:proofErr w:type="spellStart"/>
                    <w:r w:rsidRPr="002C52B8">
                      <w:rPr>
                        <w:rFonts w:ascii="inherit" w:eastAsia="Times New Roman" w:hAnsi="inherit" w:cs="Times New Roman"/>
                        <w:color w:val="FF7200"/>
                        <w:kern w:val="0"/>
                        <w:sz w:val="21"/>
                        <w:szCs w:val="21"/>
                        <w:bdr w:val="none" w:sz="0" w:space="0" w:color="auto" w:frame="1"/>
                        <w14:ligatures w14:val="none"/>
                      </w:rPr>
                      <w:t>Melfi</w:t>
                    </w:r>
                    <w:proofErr w:type="spellEnd"/>
                  </w:hyperlink>
                  <w:r w:rsidRPr="002C52B8">
                    <w:rPr>
                      <w:rFonts w:ascii="Verdana" w:eastAsia="Times New Roman" w:hAnsi="Verdana" w:cs="Times New Roman"/>
                      <w:color w:val="212427"/>
                      <w:kern w:val="0"/>
                      <w:sz w:val="21"/>
                      <w:szCs w:val="21"/>
                      <w14:ligatures w14:val="none"/>
                    </w:rPr>
                    <w:t>, author of </w:t>
                  </w:r>
                  <w:r w:rsidRPr="002C52B8">
                    <w:rPr>
                      <w:rFonts w:ascii="inherit" w:eastAsia="Times New Roman" w:hAnsi="inherit" w:cs="Times New Roman"/>
                      <w:i/>
                      <w:iCs/>
                      <w:color w:val="212427"/>
                      <w:kern w:val="0"/>
                      <w:sz w:val="21"/>
                      <w:szCs w:val="21"/>
                      <w:bdr w:val="none" w:sz="0" w:space="0" w:color="auto" w:frame="1"/>
                      <w14:ligatures w14:val="none"/>
                    </w:rPr>
                    <w:t>Routine Maintenance</w:t>
                  </w:r>
                  <w:r w:rsidRPr="002C52B8">
                    <w:rPr>
                      <w:rFonts w:ascii="Verdana" w:eastAsia="Times New Roman" w:hAnsi="Verdana" w:cs="Times New Roman"/>
                      <w:color w:val="212427"/>
                      <w:kern w:val="0"/>
                      <w:sz w:val="21"/>
                      <w:szCs w:val="21"/>
                      <w14:ligatures w14:val="none"/>
                    </w:rPr>
                    <w:t> and member of the Edmonton Poetry Festival Society Board.</w:t>
                  </w:r>
                </w:p>
                <w:p w14:paraId="5D4B9808" w14:textId="77777777" w:rsidR="002C52B8" w:rsidRPr="002C52B8" w:rsidRDefault="002C52B8" w:rsidP="002C52B8">
                  <w:pPr>
                    <w:rPr>
                      <w:rFonts w:ascii="Verdana" w:eastAsia="Times New Roman" w:hAnsi="Verdana" w:cs="Times New Roman"/>
                      <w:color w:val="212427"/>
                      <w:kern w:val="0"/>
                      <w:sz w:val="21"/>
                      <w:szCs w:val="21"/>
                      <w14:ligatures w14:val="none"/>
                    </w:rPr>
                  </w:pPr>
                </w:p>
              </w:tc>
            </w:tr>
          </w:tbl>
          <w:p w14:paraId="7EAC2D63" w14:textId="77777777" w:rsidR="002C52B8" w:rsidRPr="002C52B8" w:rsidRDefault="002C52B8" w:rsidP="002C52B8">
            <w:pPr>
              <w:jc w:val="center"/>
              <w:rPr>
                <w:rFonts w:eastAsia="Times New Roman" w:cs="Times New Roman"/>
                <w:kern w:val="0"/>
                <w14:ligatures w14:val="none"/>
              </w:rPr>
            </w:pPr>
          </w:p>
        </w:tc>
      </w:tr>
    </w:tbl>
    <w:p w14:paraId="3D422070" w14:textId="77777777" w:rsidR="00A71BD0" w:rsidRDefault="00A71BD0"/>
    <w:sectPr w:rsidR="00A71BD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Iowan Old Style Roman">
    <w:altName w:val="IOWAN OLD STYLE ROMAN"/>
    <w:panose1 w:val="02040602040506020204"/>
    <w:charset w:val="4D"/>
    <w:family w:val="roman"/>
    <w:pitch w:val="variable"/>
    <w:sig w:usb0="A00000EF" w:usb1="400020CB" w:usb2="00000000" w:usb3="00000000" w:csb0="00000093" w:csb1="00000000"/>
  </w:font>
  <w:font w:name="Times New Roman (Body CS)">
    <w:altName w:val="Times New Roman"/>
    <w:panose1 w:val="020B0604020202020204"/>
    <w:charset w:val="00"/>
    <w:family w:val="roman"/>
    <w:pitch w:val="default"/>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2B8"/>
    <w:rsid w:val="00031B2D"/>
    <w:rsid w:val="000C32D1"/>
    <w:rsid w:val="00104954"/>
    <w:rsid w:val="002C52B8"/>
    <w:rsid w:val="006C13C2"/>
    <w:rsid w:val="008F5C9D"/>
    <w:rsid w:val="00A71BD0"/>
    <w:rsid w:val="00C426B5"/>
    <w:rsid w:val="00CF7B6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7F78D9F"/>
  <w15:chartTrackingRefBased/>
  <w15:docId w15:val="{D3FE64A0-E8FF-8745-A084-45802CA97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2D1"/>
    <w:rPr>
      <w:rFonts w:ascii="Times New Roman" w:hAnsi="Times New Roman"/>
    </w:rPr>
  </w:style>
  <w:style w:type="paragraph" w:styleId="Heading1">
    <w:name w:val="heading 1"/>
    <w:basedOn w:val="Normal"/>
    <w:next w:val="Normal"/>
    <w:link w:val="Heading1Char"/>
    <w:autoRedefine/>
    <w:uiPriority w:val="9"/>
    <w:qFormat/>
    <w:rsid w:val="006C13C2"/>
    <w:pPr>
      <w:keepNext/>
      <w:keepLines/>
      <w:spacing w:before="240"/>
      <w:outlineLvl w:val="0"/>
    </w:pPr>
    <w:rPr>
      <w:rFonts w:eastAsia="Times New Roman" w:cs="Times New Roman"/>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13C2"/>
    <w:rPr>
      <w:rFonts w:ascii="Times New Roman" w:eastAsia="Times New Roman" w:hAnsi="Times New Roman" w:cs="Times New Roman"/>
      <w:caps/>
    </w:rPr>
  </w:style>
  <w:style w:type="paragraph" w:customStyle="1" w:styleId="StylNEW">
    <w:name w:val="StylNEW"/>
    <w:basedOn w:val="Normal"/>
    <w:qFormat/>
    <w:rsid w:val="000C32D1"/>
    <w:rPr>
      <w:rFonts w:ascii="Iowan Old Style Roman" w:hAnsi="Iowan Old Style Roman" w:cs="Times New Roman (Body CS)"/>
      <w:szCs w:val="22"/>
    </w:rPr>
  </w:style>
  <w:style w:type="paragraph" w:customStyle="1" w:styleId="NEWStyle">
    <w:name w:val="NEWStyle"/>
    <w:basedOn w:val="Normal"/>
    <w:autoRedefine/>
    <w:qFormat/>
    <w:rsid w:val="000C32D1"/>
    <w:rPr>
      <w:rFonts w:ascii="Iowan Old Style Roman" w:hAnsi="Iowan Old Style Roman"/>
    </w:rPr>
  </w:style>
  <w:style w:type="paragraph" w:styleId="NormalWeb">
    <w:name w:val="Normal (Web)"/>
    <w:basedOn w:val="Normal"/>
    <w:uiPriority w:val="99"/>
    <w:semiHidden/>
    <w:unhideWhenUsed/>
    <w:rsid w:val="002C52B8"/>
    <w:pPr>
      <w:spacing w:before="100" w:beforeAutospacing="1" w:after="100" w:afterAutospacing="1"/>
    </w:pPr>
    <w:rPr>
      <w:rFonts w:eastAsia="Times New Roman" w:cs="Times New Roman"/>
      <w:kern w:val="0"/>
      <w14:ligatures w14:val="none"/>
    </w:rPr>
  </w:style>
  <w:style w:type="character" w:styleId="Hyperlink">
    <w:name w:val="Hyperlink"/>
    <w:basedOn w:val="DefaultParagraphFont"/>
    <w:uiPriority w:val="99"/>
    <w:semiHidden/>
    <w:unhideWhenUsed/>
    <w:rsid w:val="002C52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194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01.safelinks.protection.outlook.com/?url=https%3A%2F%2Foqzl9gjab.cc.rs6.net%2Ftn.jsp%3Ff%3D001A6TtrhqRzwRMujhiHg8DH_uOBNn-KBs9vEKSi2MUDe4tnKj3tX2P4SHVsqeiEvs-D1O85U-zmc6YuGl9gz6FIMkrB2HKtW__QEkJNU8SRvug82LqwoOuW3FpoDah7A4mz16QXpmiyGNGfaJcNPd2rGRuGplEeNAax3RcaKqOJNpHCaeizdHAEcGkoX5IwyKuxwCYcmwGTYLQAOjSWwu9_Q%3D%3D%26c%3Dv1S-GqsswnNGKfC-Da4uO8TGv3rawNl2ozK4qjCdeXUqrbRrjjHurA%3D%3D%26ch%3DUhVkGFFEiERlp2uOSYPpDTI7GBSAnGgQtkIhFv5br-ayE5hJeDOwcA%3D%3D&amp;data=05%7C02%7C%7C57878a4c220348534d1708de3f339fb4%7C84df9e7fe9f640afb435aaaaaaaaaaaa%7C1%7C0%7C639017688137509112%7CUnknown%7CTWFpbGZsb3d8eyJFbXB0eU1hcGkiOnRydWUsIlYiOiIwLjAuMDAwMCIsIlAiOiJXaW4zMiIsIkFOIjoiTWFpbCIsIldUIjoyfQ%3D%3D%7C0%7C%7C%7C&amp;sdata=8uUkzEzNOk%2FcRbIu11HxbJs1rFnXkqQo5XUx5dfj3Ow%3D&amp;reserved=0"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na01.safelinks.protection.outlook.com/?url=https%3A%2F%2Foqzl9gjab.cc.rs6.net%2Ftn.jsp%3Ff%3D001A6TtrhqRzwRMujhiHg8DH_uOBNn-KBs9vEKSi2MUDe4tnKj3tX2P4SHVsqeiEvs-Ob1qvXouNZhqTXa1DjgMCy2CMIFzL2Gxqh63US7EmTBmZ02ETBM3HU033M84NkMvjMO9tj73IFiCtr2t7jdTXc436myCgcE95Z-KsB8vc1o%3D%26c%3Dv1S-GqsswnNGKfC-Da4uO8TGv3rawNl2ozK4qjCdeXUqrbRrjjHurA%3D%3D%26ch%3DUhVkGFFEiERlp2uOSYPpDTI7GBSAnGgQtkIhFv5br-ayE5hJeDOwcA%3D%3D&amp;data=05%7C02%7C%7C57878a4c220348534d1708de3f339fb4%7C84df9e7fe9f640afb435aaaaaaaaaaaa%7C1%7C0%7C639017688137489367%7CUnknown%7CTWFpbGZsb3d8eyJFbXB0eU1hcGkiOnRydWUsIlYiOiIwLjAuMDAwMCIsIlAiOiJXaW4zMiIsIkFOIjoiTWFpbCIsIldUIjoyfQ%3D%3D%7C0%7C%7C%7C&amp;sdata=MAUbombhze1v2q9wwjq8Fq29BVmeMGgDfAlM3%2FLCNOo%3D&amp;reserved=0"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na01.safelinks.protection.outlook.com/?url=https%3A%2F%2Foqzl9gjab.cc.rs6.net%2Ftn.jsp%3Ff%3D001A6TtrhqRzwRMujhiHg8DH_uOBNn-KBs9vEKSi2MUDe4tnKj3tX2P4SHVsqeiEvs-IHVJXCc5qwm7ChN1n0ge5ReNY5OWQJrnpIPmQDykOwdasUd1HKoylwdOV8TA7jH7eVtQqgKOgCL0_n6YrYVsyTL8Y_TqjPbL2yqKTDFAn63Ox2zRb8e49TiD50RoKgdrXqp_ukaEuNY-u0O7Ndc0lb2oKfSUHZmkPDIB7ZEj9IIxuLxEOMPblen5GhcU9Hw_Q7U7tNoIorXoH0v0TThISzwVg7G-HwWkcuH2BJIKJOM%3D%26c%3Dv1S-GqsswnNGKfC-Da4uO8TGv3rawNl2ozK4qjCdeXUqrbRrjjHurA%3D%3D%26ch%3DUhVkGFFEiERlp2uOSYPpDTI7GBSAnGgQtkIhFv5br-ayE5hJeDOwcA%3D%3D&amp;data=05%7C02%7C%7C57878a4c220348534d1708de3f339fb4%7C84df9e7fe9f640afb435aaaaaaaaaaaa%7C1%7C0%7C639017688137587612%7CUnknown%7CTWFpbGZsb3d8eyJFbXB0eU1hcGkiOnRydWUsIlYiOiIwLjAuMDAwMCIsIlAiOiJXaW4zMiIsIkFOIjoiTWFpbCIsIldUIjoyfQ%3D%3D%7C0%7C%7C%7C&amp;sdata=mPuiqYISFz9sNsfgCSZhKN%2Bi%2BKAHgfJ1ZwaeqCu0Mlg%3D&amp;reserved=0" TargetMode="External"/><Relationship Id="rId5" Type="http://schemas.openxmlformats.org/officeDocument/2006/relationships/image" Target="media/image2.gif"/><Relationship Id="rId10" Type="http://schemas.openxmlformats.org/officeDocument/2006/relationships/hyperlink" Target="https://na01.safelinks.protection.outlook.com/?url=https%3A%2F%2Foqzl9gjab.cc.rs6.net%2Ftn.jsp%3Ff%3D001A6TtrhqRzwRMujhiHg8DH_uOBNn-KBs9vEKSi2MUDe4tnKj3tX2P4SHVsqeiEvs-qSQRKsXCY0HtxM1a4RVMHl_C7qBoUkuhz3Re4c0RmZUNMNCwd6sQXNMA79GTnq6TET84h86MorDkUpswJbNpUmUCK4YIk9SqBCd8EOIugjJ7AoXylA45Byyua89NKbwW7ucY7vFCH5ZssnHFA6X_tkf-yXgBwViiEJxH1wjV63uwARzRLSIlQwe5BCxvKM1qHirtB5npDStG3UZ1aJQpJg%3D%3D%26c%3Dv1S-GqsswnNGKfC-Da4uO8TGv3rawNl2ozK4qjCdeXUqrbRrjjHurA%3D%3D%26ch%3DUhVkGFFEiERlp2uOSYPpDTI7GBSAnGgQtkIhFv5br-ayE5hJeDOwcA%3D%3D&amp;data=05%7C02%7C%7C57878a4c220348534d1708de3f339fb4%7C84df9e7fe9f640afb435aaaaaaaaaaaa%7C1%7C0%7C639017688137551359%7CUnknown%7CTWFpbGZsb3d8eyJFbXB0eU1hcGkiOnRydWUsIlYiOiIwLjAuMDAwMCIsIlAiOiJXaW4zMiIsIkFOIjoiTWFpbCIsIldUIjoyfQ%3D%3D%7C0%7C%7C%7C&amp;sdata=Rey0Ajvc5h0buzSwQGSXC%2FE1YWAUiE85m9newo7elYA%3D&amp;reserved=0" TargetMode="External"/><Relationship Id="rId4" Type="http://schemas.openxmlformats.org/officeDocument/2006/relationships/image" Target="media/image1.png"/><Relationship Id="rId9" Type="http://schemas.openxmlformats.org/officeDocument/2006/relationships/hyperlink" Target="https://na01.safelinks.protection.outlook.com/?url=https%3A%2F%2Foqzl9gjab.cc.rs6.net%2Ftn.jsp%3Ff%3D001A6TtrhqRzwRMujhiHg8DH_uOBNn-KBs9vEKSi2MUDe4tnKj3tX2P4SHVsqeiEvs-r2CYHhx6OFzO7RRpnQdlrQ_tUedbjWfqUnil6lNLLYuOP6U4kJ_DLVV_2ErybAbnDafgmGUrBkziG3s_XL3As51yxxE6lzc_qfwosAvJgaBUSE50Hb8kagfkghWLPWrR%26c%3Dv1S-GqsswnNGKfC-Da4uO8TGv3rawNl2ozK4qjCdeXUqrbRrjjHurA%3D%3D%26ch%3DUhVkGFFEiERlp2uOSYPpDTI7GBSAnGgQtkIhFv5br-ayE5hJeDOwcA%3D%3D&amp;data=05%7C02%7C%7C57878a4c220348534d1708de3f339fb4%7C84df9e7fe9f640afb435aaaaaaaaaaaa%7C1%7C0%7C639017688137531637%7CUnknown%7CTWFpbGZsb3d8eyJFbXB0eU1hcGkiOnRydWUsIlYiOiIwLjAuMDAwMCIsIlAiOiJXaW4zMiIsIkFOIjoiTWFpbCIsIldUIjoyfQ%3D%3D%7C0%7C%7C%7C&amp;sdata=mQBxOGyW6lNmv5HQEcGnsdTVPXv6Lk0CXhpaKwHe%2Fss%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1582</Words>
  <Characters>9022</Characters>
  <Application>Microsoft Office Word</Application>
  <DocSecurity>0</DocSecurity>
  <Lines>75</Lines>
  <Paragraphs>21</Paragraphs>
  <ScaleCrop>false</ScaleCrop>
  <Company/>
  <LinksUpToDate>false</LinksUpToDate>
  <CharactersWithSpaces>10583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HUTCHINSON</dc:creator>
  <cp:keywords/>
  <dc:description/>
  <cp:lastModifiedBy>CHRIS HUTCHINSON</cp:lastModifiedBy>
  <cp:revision>1</cp:revision>
  <dcterms:created xsi:type="dcterms:W3CDTF">2025-12-20T21:25:00Z</dcterms:created>
  <dcterms:modified xsi:type="dcterms:W3CDTF">2025-12-20T21:29:00Z</dcterms:modified>
</cp:coreProperties>
</file>